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FA" w:rsidRPr="00A46472" w:rsidRDefault="000C5DFA" w:rsidP="000C5DFA">
      <w:pPr>
        <w:pStyle w:val="heading"/>
        <w:snapToGrid w:val="0"/>
        <w:rPr>
          <w:rFonts w:ascii="微軟正黑體" w:eastAsia="微軟正黑體" w:hAnsi="微軟正黑體"/>
        </w:rPr>
      </w:pPr>
      <w:r w:rsidRPr="00A46472">
        <w:rPr>
          <w:rFonts w:ascii="微軟正黑體" w:eastAsia="微軟正黑體" w:hAnsi="微軟正黑體" w:hint="eastAsia"/>
        </w:rPr>
        <w:t>香港城市大學學生會評議會</w:t>
      </w:r>
    </w:p>
    <w:p w:rsidR="000C5DFA" w:rsidRDefault="000C5DFA" w:rsidP="000C5DFA">
      <w:pPr>
        <w:pStyle w:val="heading"/>
        <w:snapToGrid w:val="0"/>
        <w:rPr>
          <w:rFonts w:ascii="微軟正黑體" w:eastAsia="微軟正黑體" w:hAnsi="微軟正黑體"/>
        </w:rPr>
      </w:pPr>
      <w:r w:rsidRPr="00A46472">
        <w:rPr>
          <w:rFonts w:ascii="微軟正黑體" w:eastAsia="微軟正黑體" w:hAnsi="微軟正黑體" w:hint="eastAsia"/>
        </w:rPr>
        <w:t>轄下組織事務委員會</w:t>
      </w:r>
    </w:p>
    <w:p w:rsidR="000C5DFA" w:rsidRDefault="000C5DFA" w:rsidP="000C5DFA">
      <w:pPr>
        <w:pStyle w:val="1"/>
        <w:snapToGrid w:val="0"/>
        <w:rPr>
          <w:rFonts w:ascii="微軟正黑體" w:eastAsia="微軟正黑體" w:hAnsi="微軟正黑體" w:cs="微軟正黑體"/>
        </w:rPr>
      </w:pPr>
      <w:bookmarkStart w:id="0" w:name="_Toc460492544"/>
      <w:bookmarkStart w:id="1" w:name="_GoBack"/>
      <w:r w:rsidRPr="00821D8B">
        <w:rPr>
          <w:rFonts w:ascii="微軟正黑體" w:eastAsia="微軟正黑體" w:hAnsi="微軟正黑體" w:cs="微軟正黑體" w:hint="eastAsia"/>
        </w:rPr>
        <w:t>轄下組織</w:t>
      </w:r>
      <w:r w:rsidRPr="00FC6ED0">
        <w:rPr>
          <w:rFonts w:ascii="微軟正黑體" w:eastAsia="微軟正黑體" w:hAnsi="微軟正黑體" w:cs="微軟正黑體" w:hint="eastAsia"/>
        </w:rPr>
        <w:t>聲明書</w:t>
      </w:r>
      <w:bookmarkEnd w:id="0"/>
    </w:p>
    <w:bookmarkEnd w:id="1"/>
    <w:p w:rsidR="000C5DFA" w:rsidRPr="00FC6ED0" w:rsidRDefault="000C5DFA" w:rsidP="000C5DFA">
      <w:pPr>
        <w:snapToGrid w:val="0"/>
      </w:pPr>
    </w:p>
    <w:p w:rsidR="000C5DFA" w:rsidRPr="00FC6ED0" w:rsidRDefault="000C5DFA" w:rsidP="000C5DFA">
      <w:pPr>
        <w:snapToGrid w:val="0"/>
        <w:ind w:firstLine="480"/>
        <w:jc w:val="center"/>
        <w:rPr>
          <w:rFonts w:ascii="微軟正黑體" w:eastAsia="微軟正黑體" w:hAnsi="微軟正黑體"/>
        </w:rPr>
      </w:pPr>
      <w:proofErr w:type="gramStart"/>
      <w:r w:rsidRPr="00FC6ED0">
        <w:rPr>
          <w:rFonts w:ascii="微軟正黑體" w:eastAsia="微軟正黑體" w:hAnsi="微軟正黑體"/>
        </w:rPr>
        <w:t>註</w:t>
      </w:r>
      <w:proofErr w:type="gramEnd"/>
      <w:r w:rsidRPr="00821D8B">
        <w:rPr>
          <w:rFonts w:ascii="微軟正黑體" w:eastAsia="微軟正黑體" w:hAnsi="微軟正黑體" w:hint="eastAsia"/>
        </w:rPr>
        <w:t>：</w:t>
      </w:r>
      <w:r w:rsidRPr="00FC6ED0">
        <w:rPr>
          <w:rFonts w:ascii="微軟正黑體" w:eastAsia="微軟正黑體" w:hAnsi="微軟正黑體"/>
        </w:rPr>
        <w:t>本會之基本會員均聲明其在續會後仍符合本</w:t>
      </w:r>
      <w:proofErr w:type="gramStart"/>
      <w:r w:rsidRPr="00FC6ED0">
        <w:rPr>
          <w:rFonts w:ascii="微軟正黑體" w:eastAsia="微軟正黑體" w:hAnsi="微軟正黑體"/>
        </w:rPr>
        <w:t>會</w:t>
      </w:r>
      <w:proofErr w:type="gramEnd"/>
      <w:r w:rsidRPr="00FC6ED0">
        <w:rPr>
          <w:rFonts w:ascii="微軟正黑體" w:eastAsia="微軟正黑體" w:hAnsi="微軟正黑體"/>
        </w:rPr>
        <w:t>會章2.1.1基本會員資格，並在此簽名作實。</w:t>
      </w:r>
    </w:p>
    <w:p w:rsidR="000C5DFA" w:rsidRPr="00FC6ED0" w:rsidRDefault="000C5DFA" w:rsidP="000C5DFA">
      <w:pPr>
        <w:snapToGrid w:val="0"/>
        <w:ind w:firstLine="480"/>
        <w:jc w:val="center"/>
        <w:rPr>
          <w:rFonts w:ascii="微軟正黑體" w:eastAsia="微軟正黑體" w:hAnsi="微軟正黑體"/>
        </w:rPr>
      </w:pPr>
    </w:p>
    <w:tbl>
      <w:tblPr>
        <w:tblStyle w:val="a3"/>
        <w:tblW w:w="11160" w:type="dxa"/>
        <w:tblInd w:w="-735" w:type="dxa"/>
        <w:tblLook w:val="04A0" w:firstRow="1" w:lastRow="0" w:firstColumn="1" w:lastColumn="0" w:noHBand="0" w:noVBand="1"/>
      </w:tblPr>
      <w:tblGrid>
        <w:gridCol w:w="1530"/>
        <w:gridCol w:w="1980"/>
        <w:gridCol w:w="1620"/>
        <w:gridCol w:w="1710"/>
        <w:gridCol w:w="2430"/>
        <w:gridCol w:w="1890"/>
      </w:tblGrid>
      <w:tr w:rsidR="000C5DFA" w:rsidRPr="00FC6ED0" w:rsidTr="009524E5">
        <w:trPr>
          <w:trHeight w:val="381"/>
        </w:trPr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9C43B5">
              <w:rPr>
                <w:rFonts w:ascii="微軟正黑體" w:eastAsia="微軟正黑體" w:hAnsi="微軟正黑體" w:hint="eastAsia"/>
                <w:sz w:val="23"/>
                <w:szCs w:val="23"/>
              </w:rPr>
              <w:t>收據號碼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9C43B5">
              <w:rPr>
                <w:rFonts w:ascii="微軟正黑體" w:eastAsia="微軟正黑體" w:hAnsi="微軟正黑體" w:hint="eastAsia"/>
                <w:sz w:val="23"/>
                <w:szCs w:val="23"/>
              </w:rPr>
              <w:t>姓名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9C43B5">
              <w:rPr>
                <w:rFonts w:ascii="微軟正黑體" w:eastAsia="微軟正黑體" w:hAnsi="微軟正黑體" w:hint="eastAsia"/>
                <w:sz w:val="23"/>
                <w:szCs w:val="23"/>
              </w:rPr>
              <w:t>學生編號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9C43B5">
              <w:rPr>
                <w:rFonts w:ascii="微軟正黑體" w:eastAsia="微軟正黑體" w:hAnsi="微軟正黑體" w:hint="eastAsia"/>
                <w:sz w:val="23"/>
                <w:szCs w:val="23"/>
              </w:rPr>
              <w:t>聯絡電話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9C43B5">
              <w:rPr>
                <w:rFonts w:ascii="微軟正黑體" w:eastAsia="微軟正黑體" w:hAnsi="微軟正黑體" w:hint="eastAsia"/>
                <w:sz w:val="23"/>
                <w:szCs w:val="23"/>
              </w:rPr>
              <w:t>學生電郵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9C43B5">
              <w:rPr>
                <w:rFonts w:ascii="微軟正黑體" w:eastAsia="微軟正黑體" w:hAnsi="微軟正黑體" w:hint="eastAsia"/>
                <w:sz w:val="23"/>
                <w:szCs w:val="23"/>
              </w:rPr>
              <w:t>簽名</w:t>
            </w: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22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22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0C5DFA" w:rsidRPr="00FC6ED0" w:rsidTr="009524E5">
        <w:trPr>
          <w:trHeight w:val="337"/>
        </w:trPr>
        <w:tc>
          <w:tcPr>
            <w:tcW w:w="1530" w:type="dxa"/>
            <w:tcBorders>
              <w:left w:val="single" w:sz="12" w:space="0" w:color="auto"/>
              <w:bottom w:val="single" w:sz="18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1890" w:type="dxa"/>
            <w:tcBorders>
              <w:bottom w:val="single" w:sz="18" w:space="0" w:color="auto"/>
              <w:right w:val="single" w:sz="12" w:space="0" w:color="auto"/>
            </w:tcBorders>
          </w:tcPr>
          <w:p w:rsidR="000C5DFA" w:rsidRPr="009C43B5" w:rsidRDefault="000C5DFA" w:rsidP="000C5DFA">
            <w:pPr>
              <w:pStyle w:val="constablehead"/>
              <w:snapToGrid w:val="0"/>
              <w:spacing w:line="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</w:tbl>
    <w:p w:rsidR="000C5DFA" w:rsidRPr="00FC6ED0" w:rsidRDefault="000C5DFA" w:rsidP="000C5DFA">
      <w:pPr>
        <w:snapToGrid w:val="0"/>
        <w:rPr>
          <w:rFonts w:ascii="微軟正黑體" w:eastAsia="微軟正黑體" w:hAnsi="微軟正黑體"/>
        </w:rPr>
      </w:pPr>
    </w:p>
    <w:p w:rsidR="000C5DFA" w:rsidRPr="00FC6ED0" w:rsidRDefault="000C5DFA" w:rsidP="000C5DFA">
      <w:pPr>
        <w:snapToGrid w:val="0"/>
        <w:rPr>
          <w:rFonts w:ascii="微軟正黑體" w:eastAsia="微軟正黑體" w:hAnsi="微軟正黑體"/>
        </w:rPr>
      </w:pP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  <w:r w:rsidRPr="00FC6ED0">
        <w:rPr>
          <w:rFonts w:ascii="微軟正黑體" w:eastAsia="微軟正黑體" w:hAnsi="微軟正黑體"/>
        </w:rPr>
        <w:tab/>
      </w:r>
    </w:p>
    <w:p w:rsidR="000C5DFA" w:rsidRDefault="000C5DFA" w:rsidP="000C5DFA">
      <w:pPr>
        <w:snapToGrid w:val="0"/>
        <w:jc w:val="right"/>
        <w:rPr>
          <w:rFonts w:ascii="微軟正黑體" w:eastAsia="微軟正黑體" w:hAnsi="微軟正黑體"/>
        </w:rPr>
      </w:pPr>
      <w:r w:rsidRPr="00FC6ED0">
        <w:rPr>
          <w:rFonts w:ascii="微軟正黑體" w:eastAsia="微軟正黑體" w:hAnsi="微軟正黑體"/>
        </w:rPr>
        <w:t>會印：______________________________</w:t>
      </w:r>
    </w:p>
    <w:p w:rsidR="00740AD1" w:rsidRPr="000C5DFA" w:rsidRDefault="000C5DFA" w:rsidP="000C5DFA">
      <w:pPr>
        <w:jc w:val="right"/>
      </w:pPr>
      <w:r w:rsidRPr="00A46472">
        <w:rPr>
          <w:rFonts w:ascii="微軟正黑體" w:eastAsia="微軟正黑體" w:hAnsi="微軟正黑體" w:hint="eastAsia"/>
          <w:sz w:val="19"/>
          <w:szCs w:val="19"/>
        </w:rPr>
        <w:t>（</w:t>
      </w:r>
      <w:r w:rsidRPr="002A302C">
        <w:rPr>
          <w:rFonts w:ascii="微軟正黑體" w:eastAsia="微軟正黑體" w:hAnsi="微軟正黑體" w:hint="eastAsia"/>
          <w:sz w:val="19"/>
          <w:szCs w:val="19"/>
          <w:lang w:eastAsia="zh-HK"/>
        </w:rPr>
        <w:t>二零一六年二月二十三日</w:t>
      </w:r>
      <w:r>
        <w:rPr>
          <w:rFonts w:ascii="微軟正黑體" w:eastAsia="微軟正黑體" w:hAnsi="微軟正黑體" w:hint="eastAsia"/>
          <w:sz w:val="19"/>
          <w:szCs w:val="19"/>
        </w:rPr>
        <w:t>第三十屆</w:t>
      </w:r>
      <w:r w:rsidRPr="002A302C">
        <w:rPr>
          <w:rFonts w:ascii="微軟正黑體" w:eastAsia="微軟正黑體" w:hAnsi="微軟正黑體" w:hint="eastAsia"/>
          <w:sz w:val="19"/>
          <w:szCs w:val="19"/>
        </w:rPr>
        <w:t>學生會</w:t>
      </w:r>
      <w:r w:rsidRPr="00A46472">
        <w:rPr>
          <w:rFonts w:ascii="微軟正黑體" w:eastAsia="微軟正黑體" w:hAnsi="微軟正黑體" w:hint="eastAsia"/>
          <w:sz w:val="19"/>
          <w:szCs w:val="19"/>
        </w:rPr>
        <w:t>評議會</w:t>
      </w:r>
      <w:r w:rsidRPr="002A302C">
        <w:rPr>
          <w:rFonts w:ascii="微軟正黑體" w:eastAsia="微軟正黑體" w:hAnsi="微軟正黑體" w:hint="eastAsia"/>
          <w:sz w:val="19"/>
          <w:szCs w:val="19"/>
        </w:rPr>
        <w:t>第三十四次常務會議</w:t>
      </w:r>
      <w:r w:rsidRPr="00EA3E2C">
        <w:rPr>
          <w:rFonts w:ascii="微軟正黑體" w:eastAsia="微軟正黑體" w:hAnsi="微軟正黑體" w:hint="eastAsia"/>
          <w:sz w:val="19"/>
          <w:szCs w:val="19"/>
        </w:rPr>
        <w:t>通過修訂</w:t>
      </w:r>
      <w:r w:rsidRPr="00A46472">
        <w:rPr>
          <w:rFonts w:ascii="微軟正黑體" w:eastAsia="微軟正黑體" w:hAnsi="微軟正黑體" w:hint="eastAsia"/>
          <w:sz w:val="19"/>
          <w:szCs w:val="19"/>
        </w:rPr>
        <w:t>）</w:t>
      </w:r>
    </w:p>
    <w:sectPr w:rsidR="00740AD1" w:rsidRPr="000C5DFA" w:rsidSect="000C5DFA">
      <w:head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ED0" w:rsidRPr="00186339" w:rsidRDefault="000C5DFA" w:rsidP="00800C32">
    <w:pPr>
      <w:pStyle w:val="consheader"/>
      <w:rPr>
        <w:rFonts w:ascii="微軟正黑體" w:eastAsia="微軟正黑體" w:hAnsi="微軟正黑體"/>
      </w:rPr>
    </w:pPr>
    <w:r w:rsidRPr="00186339">
      <w:rPr>
        <w:rFonts w:ascii="微軟正黑體" w:eastAsia="微軟正黑體" w:hAnsi="微軟正黑體" w:hint="eastAsia"/>
      </w:rPr>
      <w:t>文件編號：</w:t>
    </w:r>
    <w:r w:rsidRPr="00186339">
      <w:rPr>
        <w:rFonts w:ascii="微軟正黑體" w:eastAsia="微軟正黑體" w:hAnsi="微軟正黑體"/>
      </w:rPr>
      <w:t>AOAC_</w:t>
    </w:r>
    <w:r>
      <w:rPr>
        <w:rFonts w:ascii="微軟正黑體" w:eastAsia="微軟正黑體" w:hAnsi="微軟正黑體" w:hint="eastAsia"/>
      </w:rPr>
      <w:t>AC_1</w:t>
    </w:r>
    <w:r>
      <w:rPr>
        <w:rFonts w:ascii="微軟正黑體" w:eastAsia="微軟正黑體" w:hAnsi="微軟正黑體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FA"/>
    <w:rsid w:val="000C5DFA"/>
    <w:rsid w:val="007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7980"/>
  <w15:chartTrackingRefBased/>
  <w15:docId w15:val="{56367068-FFCD-44AC-ACEA-AB94EEF4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0C5DFA"/>
    <w:pPr>
      <w:widowControl w:val="0"/>
    </w:pPr>
    <w:rPr>
      <w:rFonts w:ascii="Times New Roman" w:hAnsi="Times New Roman" w:cs="Times New Roman"/>
      <w:color w:val="000000"/>
      <w:kern w:val="0"/>
      <w:szCs w:val="20"/>
    </w:rPr>
  </w:style>
  <w:style w:type="paragraph" w:styleId="1">
    <w:name w:val="heading 1"/>
    <w:basedOn w:val="a"/>
    <w:next w:val="a"/>
    <w:link w:val="10"/>
    <w:qFormat/>
    <w:rsid w:val="000C5DFA"/>
    <w:pPr>
      <w:keepNext/>
      <w:keepLines/>
      <w:jc w:val="center"/>
      <w:outlineLvl w:val="0"/>
    </w:pPr>
    <w:rPr>
      <w:rFonts w:ascii="Arial" w:eastAsia="Arial" w:hAnsi="Arial" w:cs="Arial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C5DFA"/>
    <w:rPr>
      <w:rFonts w:ascii="Arial" w:eastAsia="Arial" w:hAnsi="Arial" w:cs="Arial"/>
      <w:b/>
      <w:color w:val="000000"/>
      <w:kern w:val="0"/>
      <w:sz w:val="32"/>
      <w:szCs w:val="20"/>
      <w:u w:val="single"/>
    </w:rPr>
  </w:style>
  <w:style w:type="table" w:styleId="a3">
    <w:name w:val="Table Grid"/>
    <w:basedOn w:val="a1"/>
    <w:uiPriority w:val="39"/>
    <w:rsid w:val="000C5DFA"/>
    <w:pPr>
      <w:widowControl w:val="0"/>
    </w:pPr>
    <w:rPr>
      <w:rFonts w:ascii="Times New Roman" w:hAnsi="Times New Roman" w:cs="Times New Roman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rsid w:val="000C5DFA"/>
    <w:pPr>
      <w:spacing w:after="80"/>
      <w:jc w:val="center"/>
    </w:pPr>
    <w:rPr>
      <w:rFonts w:ascii="標楷體" w:eastAsia="標楷體" w:hAnsi="標楷體" w:cs="新細明體"/>
      <w:b/>
      <w:bCs/>
      <w:color w:val="auto"/>
      <w:kern w:val="2"/>
      <w:sz w:val="40"/>
    </w:rPr>
  </w:style>
  <w:style w:type="paragraph" w:customStyle="1" w:styleId="constablehead">
    <w:name w:val="cons_table_head"/>
    <w:basedOn w:val="a"/>
    <w:rsid w:val="000C5DFA"/>
    <w:pPr>
      <w:jc w:val="center"/>
    </w:pPr>
    <w:rPr>
      <w:rFonts w:ascii="細明體" w:eastAsia="細明體"/>
      <w:b/>
      <w:color w:val="auto"/>
      <w:kern w:val="2"/>
      <w:sz w:val="21"/>
      <w:szCs w:val="21"/>
    </w:rPr>
  </w:style>
  <w:style w:type="paragraph" w:customStyle="1" w:styleId="consheader">
    <w:name w:val="cons_header"/>
    <w:basedOn w:val="a4"/>
    <w:rsid w:val="000C5DFA"/>
    <w:pPr>
      <w:adjustRightInd w:val="0"/>
      <w:snapToGrid/>
      <w:spacing w:line="360" w:lineRule="atLeast"/>
      <w:ind w:right="360"/>
      <w:textAlignment w:val="baseline"/>
    </w:pPr>
    <w:rPr>
      <w:rFonts w:eastAsia="新細明體"/>
      <w:color w:val="auto"/>
      <w:sz w:val="17"/>
    </w:rPr>
  </w:style>
  <w:style w:type="paragraph" w:styleId="a4">
    <w:name w:val="header"/>
    <w:basedOn w:val="a"/>
    <w:link w:val="a5"/>
    <w:uiPriority w:val="99"/>
    <w:semiHidden/>
    <w:unhideWhenUsed/>
    <w:rsid w:val="000C5D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0C5DFA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Hoi Ching</dc:creator>
  <cp:keywords/>
  <dc:description/>
  <cp:lastModifiedBy>WAI Hoi Ching</cp:lastModifiedBy>
  <cp:revision>1</cp:revision>
  <dcterms:created xsi:type="dcterms:W3CDTF">2020-02-03T15:25:00Z</dcterms:created>
  <dcterms:modified xsi:type="dcterms:W3CDTF">2020-02-03T15:26:00Z</dcterms:modified>
</cp:coreProperties>
</file>